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A656" w14:textId="064EC952" w:rsidR="00950552" w:rsidRDefault="00950552">
      <w:r>
        <w:t>I dette eksemplet tar vi for oss kun de Analoge inngangene på ADAM-6717</w:t>
      </w:r>
      <w:r w:rsidR="00330FB1">
        <w:t xml:space="preserve">, men </w:t>
      </w:r>
      <w:r w:rsidR="0063151A">
        <w:t xml:space="preserve">samme prinsippet gjelder for </w:t>
      </w:r>
      <w:r w:rsidR="00B959C2">
        <w:t>de andre modulene i serien.</w:t>
      </w:r>
    </w:p>
    <w:p w14:paraId="2EFE5AC6" w14:textId="77777777" w:rsidR="00950552" w:rsidRDefault="00950552"/>
    <w:p w14:paraId="6D6DDBBE" w14:textId="19B812E7" w:rsidR="00A11662" w:rsidRDefault="00950552">
      <w:r>
        <w:rPr>
          <w:noProof/>
        </w:rPr>
        <w:drawing>
          <wp:inline distT="0" distB="0" distL="0" distR="0" wp14:anchorId="69378ACD" wp14:editId="43BAA31E">
            <wp:extent cx="2968831" cy="2585946"/>
            <wp:effectExtent l="0" t="0" r="3175" b="508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8482" cy="259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9EC54" w14:textId="63374185" w:rsidR="00950552" w:rsidRDefault="00950552">
      <w:r>
        <w:t>Port nr til intern Modbus server er satt som standard til 5020</w:t>
      </w:r>
    </w:p>
    <w:p w14:paraId="7705DBF5" w14:textId="789E6E99" w:rsidR="00950552" w:rsidRDefault="00950552">
      <w:r>
        <w:rPr>
          <w:noProof/>
        </w:rPr>
        <w:drawing>
          <wp:inline distT="0" distB="0" distL="0" distR="0" wp14:anchorId="7105EC19" wp14:editId="6E06E625">
            <wp:extent cx="4839194" cy="2935948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6765" cy="294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15479" w14:textId="7CB28BC8" w:rsidR="00950552" w:rsidRDefault="00950552"/>
    <w:p w14:paraId="056091D1" w14:textId="77777777" w:rsidR="00950552" w:rsidRDefault="00950552">
      <w:r>
        <w:br w:type="page"/>
      </w:r>
    </w:p>
    <w:p w14:paraId="68A97216" w14:textId="59D96E12" w:rsidR="00950552" w:rsidRDefault="00950552">
      <w:r>
        <w:lastRenderedPageBreak/>
        <w:t>DI og DI</w:t>
      </w:r>
    </w:p>
    <w:p w14:paraId="23D6D99A" w14:textId="7344F8E1" w:rsidR="00950552" w:rsidRDefault="00950552">
      <w:r>
        <w:rPr>
          <w:noProof/>
        </w:rPr>
        <w:drawing>
          <wp:inline distT="0" distB="0" distL="0" distR="0" wp14:anchorId="6F49F280" wp14:editId="0776CA8B">
            <wp:extent cx="3598223" cy="2784117"/>
            <wp:effectExtent l="0" t="0" r="254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3578" cy="279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70BB5" w14:textId="77777777" w:rsidR="00D27667" w:rsidRDefault="00950552">
      <w:pPr>
        <w:rPr>
          <w:noProof/>
        </w:rPr>
      </w:pPr>
      <w:r>
        <w:t>AI</w:t>
      </w:r>
      <w:r>
        <w:br/>
      </w:r>
    </w:p>
    <w:p w14:paraId="138792E2" w14:textId="4DCBB38E" w:rsidR="009C3D33" w:rsidRDefault="009C3D33">
      <w:r>
        <w:rPr>
          <w:noProof/>
        </w:rPr>
        <w:drawing>
          <wp:inline distT="0" distB="0" distL="0" distR="0" wp14:anchorId="1A46A5C9" wp14:editId="25617D3B">
            <wp:extent cx="3520440" cy="2630385"/>
            <wp:effectExtent l="0" t="0" r="381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 rotWithShape="1">
                    <a:blip r:embed="rId9"/>
                    <a:srcRect b="3889"/>
                    <a:stretch/>
                  </pic:blipFill>
                  <pic:spPr bwMode="auto">
                    <a:xfrm>
                      <a:off x="0" y="0"/>
                      <a:ext cx="3537929" cy="2643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7667">
        <w:br/>
      </w:r>
      <w:r w:rsidR="00D27667" w:rsidRPr="00D27667">
        <w:rPr>
          <w:sz w:val="18"/>
          <w:szCs w:val="18"/>
        </w:rPr>
        <w:t xml:space="preserve">Mulig feil i </w:t>
      </w:r>
      <w:r w:rsidR="00D27667">
        <w:rPr>
          <w:sz w:val="18"/>
          <w:szCs w:val="18"/>
        </w:rPr>
        <w:t xml:space="preserve">manual for </w:t>
      </w:r>
      <w:r w:rsidR="00D27667" w:rsidRPr="00D27667">
        <w:rPr>
          <w:sz w:val="18"/>
          <w:szCs w:val="18"/>
        </w:rPr>
        <w:t>Type Code adresser (Starter 40200)</w:t>
      </w:r>
    </w:p>
    <w:p w14:paraId="05E834E7" w14:textId="4D83D84A" w:rsidR="009C3D33" w:rsidRPr="00330FB1" w:rsidRDefault="009C3D33">
      <w:pPr>
        <w:rPr>
          <w:b/>
          <w:bCs/>
          <w:lang w:val="en-GB"/>
        </w:rPr>
      </w:pPr>
      <w:r w:rsidRPr="00330FB1">
        <w:rPr>
          <w:b/>
          <w:bCs/>
          <w:lang w:val="en-GB"/>
        </w:rPr>
        <w:t>Code types</w:t>
      </w:r>
    </w:p>
    <w:p w14:paraId="49FB417E" w14:textId="314B39F4" w:rsidR="00950552" w:rsidRDefault="00950552">
      <w:pPr>
        <w:rPr>
          <w:sz w:val="18"/>
          <w:szCs w:val="18"/>
          <w:lang w:val="en-GB"/>
        </w:rPr>
      </w:pPr>
      <w:r w:rsidRPr="00950552">
        <w:rPr>
          <w:sz w:val="18"/>
          <w:szCs w:val="18"/>
          <w:lang w:val="en-GB"/>
        </w:rPr>
        <w:t>4-20 mA</w:t>
      </w:r>
      <w:r>
        <w:rPr>
          <w:sz w:val="18"/>
          <w:szCs w:val="18"/>
          <w:lang w:val="en-GB"/>
        </w:rPr>
        <w:tab/>
      </w:r>
      <w:r w:rsidRPr="00950552">
        <w:rPr>
          <w:sz w:val="18"/>
          <w:szCs w:val="18"/>
          <w:lang w:val="en-GB"/>
        </w:rPr>
        <w:tab/>
        <w:t>-</w:t>
      </w:r>
      <w:r w:rsidRPr="00950552">
        <w:rPr>
          <w:sz w:val="18"/>
          <w:szCs w:val="18"/>
          <w:lang w:val="en-GB"/>
        </w:rPr>
        <w:tab/>
        <w:t>7</w:t>
      </w:r>
      <w:r w:rsidRPr="00950552">
        <w:rPr>
          <w:sz w:val="18"/>
          <w:szCs w:val="18"/>
          <w:lang w:val="en-GB"/>
        </w:rPr>
        <w:br/>
        <w:t>+-10V</w:t>
      </w:r>
      <w:r w:rsidRPr="00950552">
        <w:rPr>
          <w:sz w:val="18"/>
          <w:szCs w:val="18"/>
          <w:lang w:val="en-GB"/>
        </w:rPr>
        <w:tab/>
      </w:r>
      <w:r w:rsidRPr="00950552">
        <w:rPr>
          <w:sz w:val="18"/>
          <w:szCs w:val="18"/>
          <w:lang w:val="en-GB"/>
        </w:rPr>
        <w:tab/>
        <w:t>-</w:t>
      </w:r>
      <w:r w:rsidRPr="00950552">
        <w:rPr>
          <w:sz w:val="18"/>
          <w:szCs w:val="18"/>
          <w:lang w:val="en-GB"/>
        </w:rPr>
        <w:tab/>
        <w:t>8</w:t>
      </w:r>
      <w:r w:rsidRPr="00950552">
        <w:rPr>
          <w:sz w:val="18"/>
          <w:szCs w:val="18"/>
          <w:lang w:val="en-GB"/>
        </w:rPr>
        <w:br/>
        <w:t>+-5V</w:t>
      </w:r>
      <w:r w:rsidRPr="00950552">
        <w:rPr>
          <w:sz w:val="18"/>
          <w:szCs w:val="18"/>
          <w:lang w:val="en-GB"/>
        </w:rPr>
        <w:tab/>
      </w:r>
      <w:r w:rsidRPr="00950552">
        <w:rPr>
          <w:sz w:val="18"/>
          <w:szCs w:val="18"/>
          <w:lang w:val="en-GB"/>
        </w:rPr>
        <w:tab/>
        <w:t>-</w:t>
      </w:r>
      <w:r w:rsidRPr="00950552">
        <w:rPr>
          <w:sz w:val="18"/>
          <w:szCs w:val="18"/>
          <w:lang w:val="en-GB"/>
        </w:rPr>
        <w:tab/>
        <w:t>9</w:t>
      </w:r>
      <w:r w:rsidRPr="00950552">
        <w:rPr>
          <w:sz w:val="18"/>
          <w:szCs w:val="18"/>
          <w:lang w:val="en-GB"/>
        </w:rPr>
        <w:br/>
        <w:t>+-1V</w:t>
      </w:r>
      <w:r w:rsidRPr="00950552">
        <w:rPr>
          <w:sz w:val="18"/>
          <w:szCs w:val="18"/>
          <w:lang w:val="en-GB"/>
        </w:rPr>
        <w:tab/>
      </w:r>
      <w:r w:rsidRPr="00950552">
        <w:rPr>
          <w:sz w:val="18"/>
          <w:szCs w:val="18"/>
          <w:lang w:val="en-GB"/>
        </w:rPr>
        <w:tab/>
        <w:t>-</w:t>
      </w:r>
      <w:r w:rsidRPr="00950552">
        <w:rPr>
          <w:sz w:val="18"/>
          <w:szCs w:val="18"/>
          <w:lang w:val="en-GB"/>
        </w:rPr>
        <w:tab/>
        <w:t>10</w:t>
      </w:r>
      <w:r w:rsidRPr="00950552">
        <w:rPr>
          <w:sz w:val="18"/>
          <w:szCs w:val="18"/>
          <w:lang w:val="en-GB"/>
        </w:rPr>
        <w:br/>
        <w:t>+- 500mV</w:t>
      </w:r>
      <w:r w:rsidRPr="00950552"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 w:rsidRPr="00950552">
        <w:rPr>
          <w:sz w:val="18"/>
          <w:szCs w:val="18"/>
          <w:lang w:val="en-GB"/>
        </w:rPr>
        <w:t>-</w:t>
      </w:r>
      <w:r w:rsidRPr="00950552">
        <w:rPr>
          <w:sz w:val="18"/>
          <w:szCs w:val="18"/>
          <w:lang w:val="en-GB"/>
        </w:rPr>
        <w:tab/>
        <w:t>11</w:t>
      </w:r>
      <w:r w:rsidRPr="00950552">
        <w:rPr>
          <w:sz w:val="18"/>
          <w:szCs w:val="18"/>
          <w:lang w:val="en-GB"/>
        </w:rPr>
        <w:br/>
        <w:t>+-150mV</w:t>
      </w:r>
      <w:r>
        <w:rPr>
          <w:sz w:val="18"/>
          <w:szCs w:val="18"/>
          <w:lang w:val="en-GB"/>
        </w:rPr>
        <w:tab/>
      </w:r>
      <w:r w:rsidRPr="00950552">
        <w:rPr>
          <w:sz w:val="18"/>
          <w:szCs w:val="18"/>
          <w:lang w:val="en-GB"/>
        </w:rPr>
        <w:tab/>
        <w:t>-</w:t>
      </w:r>
      <w:r w:rsidRPr="00950552">
        <w:rPr>
          <w:sz w:val="18"/>
          <w:szCs w:val="18"/>
          <w:lang w:val="en-GB"/>
        </w:rPr>
        <w:tab/>
        <w:t>12</w:t>
      </w:r>
      <w:r w:rsidRPr="00950552">
        <w:rPr>
          <w:sz w:val="18"/>
          <w:szCs w:val="18"/>
          <w:lang w:val="en-GB"/>
        </w:rPr>
        <w:br/>
        <w:t>+-20mA</w:t>
      </w:r>
      <w:r w:rsidRPr="00950552">
        <w:rPr>
          <w:sz w:val="18"/>
          <w:szCs w:val="18"/>
          <w:lang w:val="en-GB"/>
        </w:rPr>
        <w:tab/>
      </w:r>
      <w:r w:rsidRPr="00950552">
        <w:rPr>
          <w:sz w:val="18"/>
          <w:szCs w:val="18"/>
          <w:lang w:val="en-GB"/>
        </w:rPr>
        <w:tab/>
        <w:t>-</w:t>
      </w:r>
      <w:r w:rsidRPr="00950552">
        <w:rPr>
          <w:sz w:val="18"/>
          <w:szCs w:val="18"/>
          <w:lang w:val="en-GB"/>
        </w:rPr>
        <w:tab/>
        <w:t>13</w:t>
      </w:r>
      <w:r w:rsidRPr="00950552">
        <w:rPr>
          <w:sz w:val="18"/>
          <w:szCs w:val="18"/>
          <w:lang w:val="en-GB"/>
        </w:rPr>
        <w:br/>
        <w:t>0-10V</w:t>
      </w:r>
      <w:r w:rsidRPr="00950552">
        <w:rPr>
          <w:sz w:val="18"/>
          <w:szCs w:val="18"/>
          <w:lang w:val="en-GB"/>
        </w:rPr>
        <w:tab/>
      </w:r>
      <w:r w:rsidRPr="00950552">
        <w:rPr>
          <w:sz w:val="18"/>
          <w:szCs w:val="18"/>
          <w:lang w:val="en-GB"/>
        </w:rPr>
        <w:tab/>
        <w:t>-</w:t>
      </w:r>
      <w:r w:rsidRPr="00950552">
        <w:rPr>
          <w:sz w:val="18"/>
          <w:szCs w:val="18"/>
          <w:lang w:val="en-GB"/>
        </w:rPr>
        <w:tab/>
        <w:t>72</w:t>
      </w:r>
      <w:r w:rsidRPr="00950552">
        <w:rPr>
          <w:sz w:val="18"/>
          <w:szCs w:val="18"/>
          <w:lang w:val="en-GB"/>
        </w:rPr>
        <w:br/>
        <w:t>0-5V</w:t>
      </w:r>
      <w:r w:rsidRPr="00950552">
        <w:rPr>
          <w:sz w:val="18"/>
          <w:szCs w:val="18"/>
          <w:lang w:val="en-GB"/>
        </w:rPr>
        <w:tab/>
      </w:r>
      <w:r w:rsidRPr="00950552">
        <w:rPr>
          <w:sz w:val="18"/>
          <w:szCs w:val="18"/>
          <w:lang w:val="en-GB"/>
        </w:rPr>
        <w:tab/>
        <w:t>-</w:t>
      </w:r>
      <w:r w:rsidRPr="00950552">
        <w:rPr>
          <w:sz w:val="18"/>
          <w:szCs w:val="18"/>
          <w:lang w:val="en-GB"/>
        </w:rPr>
        <w:tab/>
        <w:t>73</w:t>
      </w:r>
      <w:r w:rsidRPr="00950552">
        <w:rPr>
          <w:sz w:val="18"/>
          <w:szCs w:val="18"/>
          <w:lang w:val="en-GB"/>
        </w:rPr>
        <w:br/>
        <w:t>0-1V</w:t>
      </w:r>
      <w:r w:rsidRPr="00950552">
        <w:rPr>
          <w:sz w:val="18"/>
          <w:szCs w:val="18"/>
          <w:lang w:val="en-GB"/>
        </w:rPr>
        <w:tab/>
      </w:r>
      <w:r w:rsidRPr="00950552">
        <w:rPr>
          <w:sz w:val="18"/>
          <w:szCs w:val="18"/>
          <w:lang w:val="en-GB"/>
        </w:rPr>
        <w:tab/>
        <w:t>-</w:t>
      </w:r>
      <w:r w:rsidRPr="00950552">
        <w:rPr>
          <w:sz w:val="18"/>
          <w:szCs w:val="18"/>
          <w:lang w:val="en-GB"/>
        </w:rPr>
        <w:tab/>
        <w:t>74</w:t>
      </w:r>
      <w:r w:rsidRPr="00950552">
        <w:rPr>
          <w:sz w:val="18"/>
          <w:szCs w:val="18"/>
          <w:lang w:val="en-GB"/>
        </w:rPr>
        <w:br/>
        <w:t>0-500mV</w:t>
      </w:r>
      <w:r>
        <w:rPr>
          <w:sz w:val="18"/>
          <w:szCs w:val="18"/>
          <w:lang w:val="en-GB"/>
        </w:rPr>
        <w:tab/>
      </w:r>
      <w:r w:rsidRPr="00950552">
        <w:rPr>
          <w:sz w:val="18"/>
          <w:szCs w:val="18"/>
          <w:lang w:val="en-GB"/>
        </w:rPr>
        <w:tab/>
        <w:t>-</w:t>
      </w:r>
      <w:r w:rsidRPr="00950552">
        <w:rPr>
          <w:sz w:val="18"/>
          <w:szCs w:val="18"/>
          <w:lang w:val="en-GB"/>
        </w:rPr>
        <w:tab/>
        <w:t>75</w:t>
      </w:r>
      <w:r w:rsidRPr="00950552">
        <w:rPr>
          <w:sz w:val="18"/>
          <w:szCs w:val="18"/>
          <w:lang w:val="en-GB"/>
        </w:rPr>
        <w:br/>
        <w:t>0-150mV</w:t>
      </w:r>
      <w:r w:rsidRPr="00950552"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 w:rsidRPr="00950552">
        <w:rPr>
          <w:sz w:val="18"/>
          <w:szCs w:val="18"/>
          <w:lang w:val="en-GB"/>
        </w:rPr>
        <w:t>-</w:t>
      </w:r>
      <w:r w:rsidRPr="00950552">
        <w:rPr>
          <w:sz w:val="18"/>
          <w:szCs w:val="18"/>
          <w:lang w:val="en-GB"/>
        </w:rPr>
        <w:tab/>
        <w:t>76</w:t>
      </w:r>
      <w:r w:rsidRPr="00950552">
        <w:rPr>
          <w:sz w:val="18"/>
          <w:szCs w:val="18"/>
          <w:lang w:val="en-GB"/>
        </w:rPr>
        <w:br/>
        <w:t>0-20mA</w:t>
      </w:r>
      <w:r w:rsidRPr="00950552">
        <w:rPr>
          <w:sz w:val="18"/>
          <w:szCs w:val="18"/>
          <w:lang w:val="en-GB"/>
        </w:rPr>
        <w:tab/>
      </w:r>
      <w:r w:rsidRPr="00950552">
        <w:rPr>
          <w:sz w:val="18"/>
          <w:szCs w:val="18"/>
          <w:lang w:val="en-GB"/>
        </w:rPr>
        <w:tab/>
        <w:t>-</w:t>
      </w:r>
      <w:r w:rsidRPr="00950552">
        <w:rPr>
          <w:sz w:val="18"/>
          <w:szCs w:val="18"/>
          <w:lang w:val="en-GB"/>
        </w:rPr>
        <w:tab/>
        <w:t>77</w:t>
      </w:r>
    </w:p>
    <w:p w14:paraId="2DFB0901" w14:textId="42407C5F" w:rsidR="00950552" w:rsidRDefault="00D27667">
      <w:pPr>
        <w:rPr>
          <w:b/>
          <w:bCs/>
          <w:sz w:val="18"/>
          <w:szCs w:val="18"/>
          <w:lang w:val="en-GB"/>
        </w:rPr>
      </w:pPr>
      <w:r w:rsidRPr="00D27667">
        <w:rPr>
          <w:b/>
          <w:bCs/>
          <w:sz w:val="18"/>
          <w:szCs w:val="18"/>
          <w:lang w:val="en-GB"/>
        </w:rPr>
        <w:lastRenderedPageBreak/>
        <w:t>Node-Red test flow</w:t>
      </w:r>
    </w:p>
    <w:p w14:paraId="3EF01B89" w14:textId="3D686F4B" w:rsidR="00D27667" w:rsidRPr="00D27667" w:rsidRDefault="00D27667">
      <w:pPr>
        <w:rPr>
          <w:b/>
          <w:bCs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6A826224" wp14:editId="35017786">
            <wp:extent cx="3538846" cy="957657"/>
            <wp:effectExtent l="0" t="0" r="5080" b="0"/>
            <wp:docPr id="5" name="Picture 5" descr="Diagram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, timelin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5309" cy="96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EFC3F" w14:textId="44C91A6C" w:rsidR="00950552" w:rsidRPr="00950552" w:rsidRDefault="00D27667">
      <w:pPr>
        <w:rPr>
          <w:sz w:val="18"/>
          <w:szCs w:val="18"/>
          <w:lang w:val="en-GB"/>
        </w:rPr>
      </w:pPr>
      <w:r w:rsidRPr="00D27667">
        <w:rPr>
          <w:sz w:val="18"/>
          <w:szCs w:val="18"/>
          <w:lang w:val="en-GB"/>
        </w:rPr>
        <w:t>[{"id":"b46992ba.fb18b","type":"modbus-read","z":"b59af775.fce828","name":"","topic":"","showStatusActivities":false,"logIOActivities":false,"showErrors":false,"unitid":"","dataType":"HoldingRegister","adr":"31","quantity":"16","rate":"1","rateUnit":"s","delayOnStart":false,"startDelayTime":"","server":"5f555d57.61c0f4","useIOFile":false,"ioFile":"","useIOForPayload":false,"emptyMsgOnFail":false,"x":370,"y":280,"wires":[["b708076d.273f68","75d986bc.fad268"],[]]},{"id":"75d986bc.fad268","type":"function","z":"b59af775.fce828","name":"Float","func":"var buffer = new ArrayBuffer(4);\nvar view = new DataView(buffer);\nview.setInt16(0, msg.payload[1], true);\nview.setInt16(2, msg.payload[0], true);\nmsg.payload = (view.getFloat32(0, true)).toFixed(2);\nreturn msg; \n","outputs":1,"noerr":0,"initialize":"","finalize":"","x":590,"y":280,"wires":[["121fb620.68530a"]]},{"id":"121fb620.68530a","type":"debug","z":"b59af775.fce828","name":"Ch0","active":false,"tosidebar":true,"console":false,"tostatus":true,"complete":"payload","targetType":"msg","statusVal":"payload","statusType":"auto","x":750,"y":280,"wires":[]},{"id":"2c908ce0.912054","type":"modbus-read","z":"b59af775.fce828","name":"","topic":"","showStatusActivities":false,"logIOActivities":false,"showErrors":false,"unitid":"","dataType":"HoldingRegister","adr":"200","quantity":"8","rate":"1","rateUnit":"s","delayOnStart":false,"startDelayTime":"","server":"5f555d57.61c0f4","useIOFile":false,"ioFile":"","useIOForPayload":false,"emptyMsgOnFail":false,"x":370,"y":360,"wires":[["1bdb4827.873c28"],[]]},{"id":"1bdb4827.873c28","type":"debug","z":"b59af775.fce828","name":"Type Codes","active":false,"tosidebar":true,"console":false,"tostatus":true,"complete":"payload","targetType":"msg","statusVal":"payload","statusType":"auto","x":590,"y":360,"wires":[]},{"id":"5f555d57.61c0f4","type":"modbus-client","name":"","clienttype":"tcp","bufferCommands":true,"stateLogEnabled":false,"queueLogEnabled":false,"tcpHost":"127.0.0.1","tcpPort":"5020","tcpType":"DEFAULT","serialPort":"/dev/ttyUSB","serialType":"RTU-BUFFERD","serialBaudrate":"9600","serialDatabits":"8","serialStopbits":"1","serialParity":"none","serialConnectionDelay":"100","unit_id":"1","commandDelay":"1","clientTimeout":"1000","reconnectOnTimeout":true,"reconnectTimeout":"2000","parallelUnitIdsAllowed":true}]</w:t>
      </w:r>
    </w:p>
    <w:sectPr w:rsidR="00950552" w:rsidRPr="0095055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093A" w14:textId="77777777" w:rsidR="005F2C62" w:rsidRDefault="005F2C62" w:rsidP="009C3D33">
      <w:pPr>
        <w:spacing w:after="0" w:line="240" w:lineRule="auto"/>
      </w:pPr>
      <w:r>
        <w:separator/>
      </w:r>
    </w:p>
  </w:endnote>
  <w:endnote w:type="continuationSeparator" w:id="0">
    <w:p w14:paraId="6212E2D8" w14:textId="77777777" w:rsidR="005F2C62" w:rsidRDefault="005F2C62" w:rsidP="009C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C15C" w14:textId="77777777" w:rsidR="005F2C62" w:rsidRDefault="005F2C62" w:rsidP="009C3D33">
      <w:pPr>
        <w:spacing w:after="0" w:line="240" w:lineRule="auto"/>
      </w:pPr>
      <w:r>
        <w:separator/>
      </w:r>
    </w:p>
  </w:footnote>
  <w:footnote w:type="continuationSeparator" w:id="0">
    <w:p w14:paraId="065CF464" w14:textId="77777777" w:rsidR="005F2C62" w:rsidRDefault="005F2C62" w:rsidP="009C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5308" w14:textId="0D6ECB00" w:rsidR="009C3D33" w:rsidRDefault="009C3D33">
    <w:pPr>
      <w:pStyle w:val="Topptekst"/>
    </w:pPr>
    <w:r>
      <w:t>ADAM-67</w:t>
    </w:r>
    <w:r w:rsidR="00330FB1">
      <w:t>xx serien</w:t>
    </w:r>
    <w:r>
      <w:t xml:space="preserve"> – Lese interne innganger fra Modbus TCP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33"/>
    <w:rsid w:val="00077354"/>
    <w:rsid w:val="00104B9B"/>
    <w:rsid w:val="00330FB1"/>
    <w:rsid w:val="005F2C62"/>
    <w:rsid w:val="0063151A"/>
    <w:rsid w:val="00950552"/>
    <w:rsid w:val="009C3D33"/>
    <w:rsid w:val="00A11662"/>
    <w:rsid w:val="00B959C2"/>
    <w:rsid w:val="00D27667"/>
    <w:rsid w:val="00D7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B783"/>
  <w15:chartTrackingRefBased/>
  <w15:docId w15:val="{C9C8645B-94CC-4C3B-9A1A-FE4A710D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C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C3D33"/>
  </w:style>
  <w:style w:type="paragraph" w:styleId="Bunntekst">
    <w:name w:val="footer"/>
    <w:basedOn w:val="Normal"/>
    <w:link w:val="BunntekstTegn"/>
    <w:uiPriority w:val="99"/>
    <w:unhideWhenUsed/>
    <w:rsid w:val="009C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3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Stien</dc:creator>
  <cp:keywords/>
  <dc:description/>
  <cp:lastModifiedBy>Bjørn Stien</cp:lastModifiedBy>
  <cp:revision>4</cp:revision>
  <dcterms:created xsi:type="dcterms:W3CDTF">2023-01-03T09:34:00Z</dcterms:created>
  <dcterms:modified xsi:type="dcterms:W3CDTF">2026-01-27T08:31:00Z</dcterms:modified>
</cp:coreProperties>
</file>